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F899C99" wp14:paraId="06436DB1" wp14:textId="2988BCB4">
      <w:pPr>
        <w:spacing w:before="0" w:beforeAutospacing="off" w:after="0" w:afterAutospacing="off" w:line="240" w:lineRule="auto"/>
        <w:jc w:val="both"/>
        <w:rPr>
          <w:rStyle w:val="normaltextrun"/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</w:p>
    <w:p xmlns:wp14="http://schemas.microsoft.com/office/word/2010/wordml" w:rsidP="1D0CB12C" wp14:paraId="53C0B62D" wp14:textId="76B5076E">
      <w:pPr>
        <w:spacing w:before="0" w:beforeAutospacing="off" w:after="240" w:afterAutospacing="off" w:line="240" w:lineRule="auto"/>
        <w:jc w:val="center"/>
        <w:rPr>
          <w:rFonts w:ascii="Avenir Next LT Pro" w:hAnsi="Avenir Next LT Pro" w:eastAsia="Avenir Next LT Pro" w:cs="Avenir Next LT Pro"/>
          <w:b w:val="1"/>
          <w:bCs w:val="1"/>
          <w:noProof w:val="0"/>
          <w:color w:val="FF7700"/>
          <w:sz w:val="24"/>
          <w:szCs w:val="24"/>
          <w:lang w:val="es-ES"/>
        </w:rPr>
      </w:pPr>
      <w:r w:rsidRPr="1D0CB12C" w:rsidR="5473A73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color w:val="FF7700"/>
          <w:sz w:val="24"/>
          <w:szCs w:val="24"/>
          <w:lang w:val="es-ES"/>
        </w:rPr>
        <w:t>Flavors</w:t>
      </w:r>
      <w:r w:rsidRPr="1D0CB12C" w:rsidR="5473A73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color w:val="FF7700"/>
          <w:sz w:val="24"/>
          <w:szCs w:val="24"/>
          <w:lang w:val="es-ES"/>
        </w:rPr>
        <w:t xml:space="preserve"> </w:t>
      </w:r>
      <w:r w:rsidRPr="1D0CB12C" w:rsidR="5473A73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color w:val="FF7700"/>
          <w:sz w:val="24"/>
          <w:szCs w:val="24"/>
          <w:lang w:val="es-ES"/>
        </w:rPr>
        <w:t>of</w:t>
      </w:r>
      <w:r w:rsidRPr="1D0CB12C" w:rsidR="5473A73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color w:val="FF7700"/>
          <w:sz w:val="24"/>
          <w:szCs w:val="24"/>
          <w:lang w:val="es-ES"/>
        </w:rPr>
        <w:t xml:space="preserve"> </w:t>
      </w:r>
      <w:r w:rsidRPr="1D0CB12C" w:rsidR="5473A73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color w:val="FF7700"/>
          <w:sz w:val="24"/>
          <w:szCs w:val="24"/>
          <w:lang w:val="es-ES"/>
        </w:rPr>
        <w:t>The</w:t>
      </w:r>
      <w:r w:rsidRPr="1D0CB12C" w:rsidR="5473A73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color w:val="FF7700"/>
          <w:sz w:val="24"/>
          <w:szCs w:val="24"/>
          <w:lang w:val="es-ES"/>
        </w:rPr>
        <w:t xml:space="preserve"> </w:t>
      </w:r>
      <w:r w:rsidRPr="1D0CB12C" w:rsidR="5473A73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color w:val="FF7700"/>
          <w:sz w:val="24"/>
          <w:szCs w:val="24"/>
          <w:lang w:val="es-ES"/>
        </w:rPr>
        <w:t>Sun</w:t>
      </w:r>
      <w:r w:rsidRPr="1D0CB12C" w:rsidR="5473A73D">
        <w:rPr>
          <w:rFonts w:ascii="Avenir Next LT Pro" w:hAnsi="Avenir Next LT Pro" w:eastAsia="Avenir Next LT Pro" w:cs="Avenir Next LT Pro"/>
          <w:b w:val="1"/>
          <w:bCs w:val="1"/>
          <w:noProof w:val="0"/>
          <w:color w:val="FF7700"/>
          <w:sz w:val="24"/>
          <w:szCs w:val="24"/>
          <w:lang w:val="es-ES"/>
        </w:rPr>
        <w:t xml:space="preserve">: el chef José Luis Hinostroza de ARCA llega a </w:t>
      </w:r>
      <w:r w:rsidRPr="1D0CB12C" w:rsidR="5473A73D">
        <w:rPr>
          <w:rFonts w:ascii="Avenir Next LT Pro" w:hAnsi="Avenir Next LT Pro" w:eastAsia="Avenir Next LT Pro" w:cs="Avenir Next LT Pro"/>
          <w:b w:val="1"/>
          <w:bCs w:val="1"/>
          <w:noProof w:val="0"/>
          <w:color w:val="FF7700"/>
          <w:sz w:val="24"/>
          <w:szCs w:val="24"/>
          <w:lang w:val="es-ES"/>
        </w:rPr>
        <w:t>Callie</w:t>
      </w:r>
      <w:r w:rsidRPr="1D0CB12C" w:rsidR="5473A73D">
        <w:rPr>
          <w:rFonts w:ascii="Avenir Next LT Pro" w:hAnsi="Avenir Next LT Pro" w:eastAsia="Avenir Next LT Pro" w:cs="Avenir Next LT Pro"/>
          <w:b w:val="1"/>
          <w:bCs w:val="1"/>
          <w:noProof w:val="0"/>
          <w:color w:val="FF7700"/>
          <w:sz w:val="24"/>
          <w:szCs w:val="24"/>
          <w:lang w:val="es-ES"/>
        </w:rPr>
        <w:t xml:space="preserve"> San Diego por una noche</w:t>
      </w:r>
    </w:p>
    <w:p xmlns:wp14="http://schemas.microsoft.com/office/word/2010/wordml" w:rsidP="14C8CA91" wp14:paraId="4BB26DD2" wp14:textId="1CDED36F">
      <w:pPr>
        <w:pStyle w:val="Normal"/>
        <w:spacing w:before="240" w:beforeAutospacing="off" w:after="240" w:afterAutospacing="off" w:line="240" w:lineRule="auto"/>
        <w:jc w:val="both"/>
      </w:pPr>
      <w:r w:rsidRPr="1D0CB12C" w:rsidR="3CF7D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En el corazón de</w:t>
      </w:r>
      <w:r w:rsidRPr="1D0CB12C" w:rsidR="10DBB5FB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l</w:t>
      </w:r>
      <w:r w:rsidRPr="1D0CB12C" w:rsidR="3CF7D73D">
        <w:rPr>
          <w:rFonts w:ascii="Avenir Next LT Pro" w:hAnsi="Avenir Next LT Pro" w:eastAsia="Avenir Next LT Pro" w:cs="Avenir Next LT Pro"/>
          <w:noProof w:val="0"/>
          <w:color w:val="FF7700"/>
          <w:sz w:val="20"/>
          <w:szCs w:val="20"/>
          <w:lang w:val="es-ES"/>
        </w:rPr>
        <w:t xml:space="preserve"> </w:t>
      </w:r>
      <w:hyperlink r:id="R62fc8d5e3c334f8d">
        <w:r w:rsidRPr="1D0CB12C" w:rsidR="3CF7D73D">
          <w:rPr>
            <w:rStyle w:val="Hyperlink"/>
            <w:rFonts w:ascii="Avenir Next LT Pro" w:hAnsi="Avenir Next LT Pro" w:eastAsia="Avenir Next LT Pro" w:cs="Avenir Next LT Pro"/>
            <w:b w:val="0"/>
            <w:bCs w:val="0"/>
            <w:noProof w:val="0"/>
            <w:color w:val="FF7700"/>
            <w:sz w:val="20"/>
            <w:szCs w:val="20"/>
            <w:lang w:val="es-ES"/>
          </w:rPr>
          <w:t>East Village</w:t>
        </w:r>
      </w:hyperlink>
      <w:r w:rsidRPr="1D0CB12C" w:rsidR="3CF7D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, </w:t>
      </w:r>
      <w:hyperlink r:id="R292dc732092f4a7e">
        <w:r w:rsidRPr="1D0CB12C" w:rsidR="3CF7D73D">
          <w:rPr>
            <w:rStyle w:val="Hyperlink"/>
            <w:rFonts w:ascii="Avenir Next LT Pro" w:hAnsi="Avenir Next LT Pro" w:eastAsia="Avenir Next LT Pro" w:cs="Avenir Next LT Pro"/>
            <w:b w:val="1"/>
            <w:bCs w:val="1"/>
            <w:noProof w:val="0"/>
            <w:color w:val="FF7700"/>
            <w:sz w:val="20"/>
            <w:szCs w:val="20"/>
            <w:lang w:val="es-ES"/>
          </w:rPr>
          <w:t>Callie</w:t>
        </w:r>
      </w:hyperlink>
      <w:r w:rsidRPr="1D0CB12C" w:rsidR="60C47FB9">
        <w:rPr>
          <w:rFonts w:ascii="Avenir Next LT Pro" w:hAnsi="Avenir Next LT Pro" w:eastAsia="Avenir Next LT Pro" w:cs="Avenir Next LT Pro"/>
          <w:b w:val="0"/>
          <w:bCs w:val="0"/>
          <w:noProof w:val="0"/>
          <w:sz w:val="20"/>
          <w:szCs w:val="20"/>
          <w:lang w:val="es-ES"/>
        </w:rPr>
        <w:t xml:space="preserve">, </w:t>
      </w:r>
      <w:r w:rsidRPr="1D0CB12C" w:rsidR="07C031D8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es uno</w:t>
      </w:r>
      <w:r w:rsidRPr="1D0CB12C" w:rsidR="3CF7D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 de los destinos gastronómicos más vibrantes de </w:t>
      </w:r>
      <w:hyperlink r:id="Re7334e34402a4a31">
        <w:r w:rsidRPr="1D0CB12C" w:rsidR="3CF7D73D">
          <w:rPr>
            <w:rStyle w:val="Hyperlink"/>
            <w:rFonts w:ascii="Avenir Next LT Pro" w:hAnsi="Avenir Next LT Pro" w:eastAsia="Avenir Next LT Pro" w:cs="Avenir Next LT Pro"/>
            <w:b w:val="0"/>
            <w:bCs w:val="0"/>
            <w:noProof w:val="0"/>
            <w:color w:val="FF7700"/>
            <w:sz w:val="20"/>
            <w:szCs w:val="20"/>
            <w:lang w:val="es-ES"/>
          </w:rPr>
          <w:t>San Diego</w:t>
        </w:r>
      </w:hyperlink>
      <w:r w:rsidRPr="1D0CB12C" w:rsidR="3CF7D73D">
        <w:rPr>
          <w:rFonts w:ascii="Avenir Next LT Pro" w:hAnsi="Avenir Next LT Pro" w:eastAsia="Avenir Next LT Pro" w:cs="Avenir Next LT Pro"/>
          <w:b w:val="1"/>
          <w:bCs w:val="1"/>
          <w:noProof w:val="0"/>
          <w:color w:val="FF7700"/>
          <w:sz w:val="20"/>
          <w:szCs w:val="20"/>
          <w:lang w:val="es-ES"/>
        </w:rPr>
        <w:t xml:space="preserve"> </w:t>
      </w:r>
      <w:r w:rsidRPr="1D0CB12C" w:rsidR="3CF7D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y </w:t>
      </w:r>
      <w:r w:rsidRPr="1D0CB12C" w:rsidR="4924ED36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con distinción </w:t>
      </w:r>
      <w:r w:rsidRPr="1D0CB12C" w:rsidR="4924ED36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Bib</w:t>
      </w:r>
      <w:r w:rsidRPr="1D0CB12C" w:rsidR="4924ED36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 </w:t>
      </w:r>
      <w:r w:rsidRPr="1D0CB12C" w:rsidR="4924ED36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Gourmand</w:t>
      </w:r>
      <w:r w:rsidRPr="1D0CB12C" w:rsidR="4924ED36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 de la Guía Michelin. A</w:t>
      </w:r>
      <w:r w:rsidRPr="1D0CB12C" w:rsidR="3CF7D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bre sus puertas a una experiencia irrepetible donde el sol, el mar y la tierra convergen en la mesa.</w:t>
      </w:r>
    </w:p>
    <w:p w:rsidR="498BE7FD" w:rsidP="1D0CB12C" w:rsidRDefault="498BE7FD" w14:paraId="703BDA57" w14:textId="4BADB3B3">
      <w:pPr>
        <w:pStyle w:val="Normal"/>
        <w:spacing w:before="240" w:beforeAutospacing="off" w:after="240" w:afterAutospacing="off" w:line="240" w:lineRule="auto"/>
        <w:jc w:val="both"/>
      </w:pP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Al frente está el chef </w:t>
      </w:r>
      <w:r w:rsidRPr="1D0CB12C" w:rsidR="498BE7F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s-ES"/>
        </w:rPr>
        <w:t xml:space="preserve">Travis </w:t>
      </w:r>
      <w:r w:rsidRPr="1D0CB12C" w:rsidR="498BE7F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s-ES"/>
        </w:rPr>
        <w:t>Swikard</w:t>
      </w: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, cuya visión ha dado forma a una cocina mediterránea contemporánea inspirada en los sabores de Grecia, España, Italia, Marruecos y Medio Oriente, reinterpretados con ingredientes locales del sur de California y un enfoque de platos al centro.</w:t>
      </w:r>
    </w:p>
    <w:p w:rsidR="498BE7FD" w:rsidP="1D0CB12C" w:rsidRDefault="498BE7FD" w14:paraId="5924D903" w14:textId="650BB592">
      <w:pPr>
        <w:spacing w:before="240" w:beforeAutospacing="off" w:after="240" w:afterAutospacing="off"/>
        <w:jc w:val="both"/>
      </w:pP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Bajo el concepto </w:t>
      </w:r>
      <w:r w:rsidRPr="1D0CB12C" w:rsidR="498BE7F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sz w:val="20"/>
          <w:szCs w:val="20"/>
          <w:lang w:val="es-ES"/>
        </w:rPr>
        <w:t>cuisine</w:t>
      </w:r>
      <w:r w:rsidRPr="1D0CB12C" w:rsidR="498BE7F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sz w:val="20"/>
          <w:szCs w:val="20"/>
          <w:lang w:val="es-ES"/>
        </w:rPr>
        <w:t xml:space="preserve"> du </w:t>
      </w:r>
      <w:r w:rsidRPr="1D0CB12C" w:rsidR="498BE7FD">
        <w:rPr>
          <w:rFonts w:ascii="Avenir Next LT Pro" w:hAnsi="Avenir Next LT Pro" w:eastAsia="Avenir Next LT Pro" w:cs="Avenir Next LT Pro"/>
          <w:b w:val="1"/>
          <w:bCs w:val="1"/>
          <w:i w:val="1"/>
          <w:iCs w:val="1"/>
          <w:noProof w:val="0"/>
          <w:sz w:val="20"/>
          <w:szCs w:val="20"/>
          <w:lang w:val="es-ES"/>
        </w:rPr>
        <w:t>soleil</w:t>
      </w: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, </w:t>
      </w: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Callie</w:t>
      </w: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 ha ganado reconocimiento nacional por su estilo fresco, luminoso y centrado en el producto, donde vegetales y mariscos tienen un papel protagónico.</w:t>
      </w:r>
    </w:p>
    <w:p w:rsidR="498BE7FD" w:rsidP="1D0CB12C" w:rsidRDefault="498BE7FD" w14:paraId="7A9620D8" w14:textId="6C91DF81">
      <w:pPr>
        <w:spacing w:before="240" w:beforeAutospacing="off" w:after="240" w:afterAutospacing="off"/>
        <w:jc w:val="both"/>
      </w:pP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En este contexto, el restaurante presenta una experiencia irrepetible donde el sol, el mar y la tierra convergen en la mesa. El próximo jueves 26 de marzo, recibirá al chef mexicano </w:t>
      </w:r>
      <w:r w:rsidRPr="1D0CB12C" w:rsidR="498BE7F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s-ES"/>
        </w:rPr>
        <w:t>José Luis Hinostroza</w:t>
      </w: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, de ARCA en Tulum, para una cena especial de una sola noche.</w:t>
      </w:r>
    </w:p>
    <w:p w:rsidR="498BE7FD" w:rsidP="1D0CB12C" w:rsidRDefault="498BE7FD" w14:paraId="0B150505" w14:textId="44B2E247">
      <w:pPr>
        <w:spacing w:before="240" w:beforeAutospacing="off" w:after="240" w:afterAutospacing="off"/>
        <w:jc w:val="both"/>
      </w:pP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Titulado </w:t>
      </w:r>
      <w:hyperlink r:id="R51b6f81f92cb445b">
        <w:r w:rsidRPr="1D0CB12C" w:rsidR="498BE7FD">
          <w:rPr>
            <w:rStyle w:val="Hyperlink"/>
            <w:rFonts w:ascii="Avenir Next LT Pro" w:hAnsi="Avenir Next LT Pro" w:eastAsia="Avenir Next LT Pro" w:cs="Avenir Next LT Pro"/>
            <w:b w:val="1"/>
            <w:bCs w:val="1"/>
            <w:noProof w:val="0"/>
            <w:sz w:val="20"/>
            <w:szCs w:val="20"/>
            <w:lang w:val="es-ES"/>
          </w:rPr>
          <w:t>Flavors</w:t>
        </w:r>
        <w:r w:rsidRPr="1D0CB12C" w:rsidR="498BE7FD">
          <w:rPr>
            <w:rStyle w:val="Hyperlink"/>
            <w:rFonts w:ascii="Avenir Next LT Pro" w:hAnsi="Avenir Next LT Pro" w:eastAsia="Avenir Next LT Pro" w:cs="Avenir Next LT Pro"/>
            <w:b w:val="1"/>
            <w:bCs w:val="1"/>
            <w:noProof w:val="0"/>
            <w:sz w:val="20"/>
            <w:szCs w:val="20"/>
            <w:lang w:val="es-ES"/>
          </w:rPr>
          <w:t xml:space="preserve"> </w:t>
        </w:r>
        <w:r w:rsidRPr="1D0CB12C" w:rsidR="498BE7FD">
          <w:rPr>
            <w:rStyle w:val="Hyperlink"/>
            <w:rFonts w:ascii="Avenir Next LT Pro" w:hAnsi="Avenir Next LT Pro" w:eastAsia="Avenir Next LT Pro" w:cs="Avenir Next LT Pro"/>
            <w:b w:val="1"/>
            <w:bCs w:val="1"/>
            <w:noProof w:val="0"/>
            <w:sz w:val="20"/>
            <w:szCs w:val="20"/>
            <w:lang w:val="es-ES"/>
          </w:rPr>
          <w:t>of</w:t>
        </w:r>
        <w:r w:rsidRPr="1D0CB12C" w:rsidR="498BE7FD">
          <w:rPr>
            <w:rStyle w:val="Hyperlink"/>
            <w:rFonts w:ascii="Avenir Next LT Pro" w:hAnsi="Avenir Next LT Pro" w:eastAsia="Avenir Next LT Pro" w:cs="Avenir Next LT Pro"/>
            <w:b w:val="1"/>
            <w:bCs w:val="1"/>
            <w:noProof w:val="0"/>
            <w:sz w:val="20"/>
            <w:szCs w:val="20"/>
            <w:lang w:val="es-ES"/>
          </w:rPr>
          <w:t xml:space="preserve"> </w:t>
        </w:r>
        <w:r w:rsidRPr="1D0CB12C" w:rsidR="498BE7FD">
          <w:rPr>
            <w:rStyle w:val="Hyperlink"/>
            <w:rFonts w:ascii="Avenir Next LT Pro" w:hAnsi="Avenir Next LT Pro" w:eastAsia="Avenir Next LT Pro" w:cs="Avenir Next LT Pro"/>
            <w:b w:val="1"/>
            <w:bCs w:val="1"/>
            <w:noProof w:val="0"/>
            <w:sz w:val="20"/>
            <w:szCs w:val="20"/>
            <w:lang w:val="es-ES"/>
          </w:rPr>
          <w:t>the</w:t>
        </w:r>
        <w:r w:rsidRPr="1D0CB12C" w:rsidR="498BE7FD">
          <w:rPr>
            <w:rStyle w:val="Hyperlink"/>
            <w:rFonts w:ascii="Avenir Next LT Pro" w:hAnsi="Avenir Next LT Pro" w:eastAsia="Avenir Next LT Pro" w:cs="Avenir Next LT Pro"/>
            <w:b w:val="1"/>
            <w:bCs w:val="1"/>
            <w:noProof w:val="0"/>
            <w:sz w:val="20"/>
            <w:szCs w:val="20"/>
            <w:lang w:val="es-ES"/>
          </w:rPr>
          <w:t xml:space="preserve"> </w:t>
        </w:r>
        <w:r w:rsidRPr="1D0CB12C" w:rsidR="498BE7FD">
          <w:rPr>
            <w:rStyle w:val="Hyperlink"/>
            <w:rFonts w:ascii="Avenir Next LT Pro" w:hAnsi="Avenir Next LT Pro" w:eastAsia="Avenir Next LT Pro" w:cs="Avenir Next LT Pro"/>
            <w:b w:val="1"/>
            <w:bCs w:val="1"/>
            <w:noProof w:val="0"/>
            <w:sz w:val="20"/>
            <w:szCs w:val="20"/>
            <w:lang w:val="es-ES"/>
          </w:rPr>
          <w:t>Sun</w:t>
        </w:r>
      </w:hyperlink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, el encuentro propone un menú de cinco tiempos enfocado en mariscos y servido al estilo familiar, en un diálogo culinario entre ambas cocinas.</w:t>
      </w:r>
    </w:p>
    <w:p w:rsidR="498BE7FD" w:rsidP="1D0CB12C" w:rsidRDefault="498BE7FD" w14:paraId="104F4E18" w14:textId="4BF10121">
      <w:pPr>
        <w:spacing w:before="240" w:beforeAutospacing="off" w:after="240" w:afterAutospacing="off"/>
        <w:jc w:val="both"/>
      </w:pP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Originario del sur de California, Hinostroza ha trabajado en algunas de las cocinas más influyentes del mundo, incluyendo Alinea, El Celler de Can Roca y Noma Copenhague, además de formar parte del equipo de I+D de Noma Tulum. Actualmente, su propuesta en ARCA está profundamente arraigada en las tradiciones culinarias de México y en la conexión con el territorio, los ingredientes de temporada y sus productores.</w:t>
      </w:r>
    </w:p>
    <w:p w:rsidR="498BE7FD" w:rsidP="1D0CB12C" w:rsidRDefault="498BE7FD" w14:paraId="500923B1" w14:textId="268BAFFB">
      <w:pPr>
        <w:spacing w:before="240" w:beforeAutospacing="off" w:after="240" w:afterAutospacing="off"/>
        <w:jc w:val="both"/>
      </w:pP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El menú de la noche reflejará este recorrido, integrando sabores mexicanos con una visión contemporánea y colaborativa que dialoga con la filosofía culinaria de Callie.</w:t>
      </w:r>
    </w:p>
    <w:p w:rsidR="498BE7FD" w:rsidP="1D0CB12C" w:rsidRDefault="498BE7FD" w14:paraId="520E2682" w14:textId="500D6BE4">
      <w:pPr>
        <w:spacing w:before="240" w:beforeAutospacing="off" w:after="240" w:afterAutospacing="off"/>
        <w:jc w:val="both"/>
      </w:pPr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En línea con el espíritu comunitario del restaurante, $5 USD de cada boleto serán donados a </w:t>
      </w:r>
      <w:hyperlink r:id="Rc50fc0b7e8de4776">
        <w:r w:rsidRPr="1D0CB12C" w:rsidR="498BE7FD">
          <w:rPr>
            <w:rStyle w:val="Hyperlink"/>
            <w:rFonts w:ascii="Avenir Next LT Pro" w:hAnsi="Avenir Next LT Pro" w:eastAsia="Avenir Next LT Pro" w:cs="Avenir Next LT Pro"/>
            <w:noProof w:val="0"/>
            <w:sz w:val="20"/>
            <w:szCs w:val="20"/>
            <w:lang w:val="es-ES"/>
          </w:rPr>
          <w:t>Feeding San Diego</w:t>
        </w:r>
      </w:hyperlink>
      <w:r w:rsidRPr="1D0CB12C" w:rsidR="498BE7F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.</w:t>
      </w:r>
    </w:p>
    <w:p xmlns:wp14="http://schemas.microsoft.com/office/word/2010/wordml" w:rsidP="14C8CA91" wp14:paraId="2C711E9B" wp14:textId="236B3472">
      <w:pPr>
        <w:spacing w:before="240" w:beforeAutospacing="off" w:after="240" w:afterAutospacing="off" w:line="240" w:lineRule="auto"/>
        <w:jc w:val="both"/>
      </w:pPr>
      <w:r w:rsidRPr="14C8CA91" w:rsidR="5473A73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s-ES"/>
        </w:rPr>
        <w:t>DETALLES DEL EVENTO</w:t>
      </w:r>
    </w:p>
    <w:p xmlns:wp14="http://schemas.microsoft.com/office/word/2010/wordml" w:rsidP="14C8CA91" wp14:paraId="1864EF65" wp14:textId="0745EDF4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both"/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</w:pPr>
      <w:r w:rsidRPr="14C8CA91" w:rsidR="5473A73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s-ES"/>
        </w:rPr>
        <w:t>Fecha:</w:t>
      </w:r>
      <w:r w:rsidRPr="14C8CA91" w:rsidR="5473A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 </w:t>
      </w:r>
      <w:r w:rsidRPr="14C8CA91" w:rsidR="7402B7AA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j</w:t>
      </w:r>
      <w:r w:rsidRPr="14C8CA91" w:rsidR="5473A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ueves</w:t>
      </w:r>
      <w:r w:rsidRPr="14C8CA91" w:rsidR="5473A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>, 26 de marzo de 2026</w:t>
      </w:r>
    </w:p>
    <w:p xmlns:wp14="http://schemas.microsoft.com/office/word/2010/wordml" w:rsidP="14C8CA91" wp14:paraId="454A08F1" wp14:textId="1D652C37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both"/>
        <w:rPr>
          <w:rFonts w:ascii="Avenir Next LT Pro" w:hAnsi="Avenir Next LT Pro" w:eastAsia="Avenir Next LT Pro" w:cs="Avenir Next LT Pro"/>
          <w:noProof w:val="0"/>
          <w:sz w:val="20"/>
          <w:szCs w:val="20"/>
          <w:lang w:val="en-US"/>
        </w:rPr>
      </w:pPr>
      <w:r w:rsidRPr="14C8CA91" w:rsidR="5473A73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n-US"/>
        </w:rPr>
        <w:t>Ubicación</w:t>
      </w:r>
      <w:r w:rsidRPr="14C8CA91" w:rsidR="5473A73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n-US"/>
        </w:rPr>
        <w:t>:</w:t>
      </w:r>
      <w:r w:rsidRPr="14C8CA91" w:rsidR="5473A73D">
        <w:rPr>
          <w:rFonts w:ascii="Avenir Next LT Pro" w:hAnsi="Avenir Next LT Pro" w:eastAsia="Avenir Next LT Pro" w:cs="Avenir Next LT Pro"/>
          <w:noProof w:val="0"/>
          <w:sz w:val="20"/>
          <w:szCs w:val="20"/>
          <w:lang w:val="en-US"/>
        </w:rPr>
        <w:t xml:space="preserve"> Callie</w:t>
      </w:r>
      <w:r w:rsidRPr="14C8CA91" w:rsidR="701A498D">
        <w:rPr>
          <w:rFonts w:ascii="Avenir Next LT Pro" w:hAnsi="Avenir Next LT Pro" w:eastAsia="Avenir Next LT Pro" w:cs="Avenir Next LT Pro"/>
          <w:noProof w:val="0"/>
          <w:sz w:val="20"/>
          <w:szCs w:val="20"/>
          <w:lang w:val="en-US"/>
        </w:rPr>
        <w:t xml:space="preserve"> | </w:t>
      </w:r>
      <w:r w:rsidRPr="14C8CA91" w:rsidR="5473A73D">
        <w:rPr>
          <w:rFonts w:ascii="Avenir Next LT Pro" w:hAnsi="Avenir Next LT Pro" w:eastAsia="Avenir Next LT Pro" w:cs="Avenir Next LT Pro"/>
          <w:noProof w:val="0"/>
          <w:sz w:val="20"/>
          <w:szCs w:val="20"/>
          <w:lang w:val="en-US"/>
        </w:rPr>
        <w:t>1195 Island Ave, San Diego, CA</w:t>
      </w:r>
    </w:p>
    <w:p xmlns:wp14="http://schemas.microsoft.com/office/word/2010/wordml" w:rsidP="14C8CA91" wp14:paraId="35F94007" wp14:textId="57B094E9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both"/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</w:pPr>
      <w:r w:rsidRPr="14C8CA91" w:rsidR="5473A73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s-ES"/>
        </w:rPr>
        <w:t>Formato:</w:t>
      </w:r>
      <w:r w:rsidRPr="14C8CA91" w:rsidR="5473A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 Cena de 5 tiempos, estilo familiar</w:t>
      </w:r>
    </w:p>
    <w:p xmlns:wp14="http://schemas.microsoft.com/office/word/2010/wordml" w:rsidP="14C8CA91" wp14:paraId="26CE244D" wp14:textId="33398C96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both"/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</w:pPr>
      <w:r w:rsidRPr="14C8CA91" w:rsidR="5473A73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s-ES"/>
        </w:rPr>
        <w:t>Precio:</w:t>
      </w:r>
      <w:r w:rsidRPr="14C8CA91" w:rsidR="5473A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 $125 USD por persona</w:t>
      </w:r>
    </w:p>
    <w:p xmlns:wp14="http://schemas.microsoft.com/office/word/2010/wordml" w:rsidP="14C8CA91" wp14:paraId="71513E12" wp14:textId="392F9D54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both"/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</w:pPr>
      <w:r w:rsidRPr="14C8CA91" w:rsidR="5473A73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s-ES"/>
        </w:rPr>
        <w:t>Maridaje opcional:</w:t>
      </w:r>
      <w:r w:rsidRPr="14C8CA91" w:rsidR="5473A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 Cocteles por $65 USD</w:t>
      </w:r>
    </w:p>
    <w:p xmlns:wp14="http://schemas.microsoft.com/office/word/2010/wordml" w:rsidP="14C8CA91" wp14:paraId="7C78B784" wp14:textId="44E0E70E">
      <w:pPr>
        <w:pStyle w:val="ListParagraph"/>
        <w:numPr>
          <w:ilvl w:val="0"/>
          <w:numId w:val="1"/>
        </w:numPr>
        <w:spacing w:before="240" w:beforeAutospacing="off" w:after="240" w:afterAutospacing="off" w:line="240" w:lineRule="auto"/>
        <w:jc w:val="both"/>
        <w:rPr/>
      </w:pPr>
      <w:r w:rsidRPr="1D0CB12C" w:rsidR="5473A73D">
        <w:rPr>
          <w:rFonts w:ascii="Avenir Next LT Pro" w:hAnsi="Avenir Next LT Pro" w:eastAsia="Avenir Next LT Pro" w:cs="Avenir Next LT Pro"/>
          <w:b w:val="1"/>
          <w:bCs w:val="1"/>
          <w:noProof w:val="0"/>
          <w:sz w:val="20"/>
          <w:szCs w:val="20"/>
          <w:lang w:val="es-ES"/>
        </w:rPr>
        <w:t>Reservaciones:</w:t>
      </w:r>
      <w:r w:rsidRPr="1D0CB12C" w:rsidR="5473A73D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 Disponibles a través de</w:t>
      </w:r>
      <w:r w:rsidRPr="1D0CB12C" w:rsidR="5473A73D">
        <w:rPr>
          <w:rFonts w:ascii="Avenir Next LT Pro" w:hAnsi="Avenir Next LT Pro" w:eastAsia="Avenir Next LT Pro" w:cs="Avenir Next LT Pro"/>
          <w:noProof w:val="0"/>
          <w:color w:val="FF7700"/>
          <w:sz w:val="20"/>
          <w:szCs w:val="20"/>
          <w:lang w:val="es-ES"/>
        </w:rPr>
        <w:t xml:space="preserve"> </w:t>
      </w:r>
      <w:hyperlink r:id="R4a2c4dada93341c6">
        <w:r w:rsidRPr="1D0CB12C" w:rsidR="5473A73D">
          <w:rPr>
            <w:rStyle w:val="Hyperlink"/>
            <w:rFonts w:ascii="Avenir Next LT Pro" w:hAnsi="Avenir Next LT Pro" w:eastAsia="Avenir Next LT Pro" w:cs="Avenir Next LT Pro"/>
            <w:noProof w:val="0"/>
            <w:color w:val="FF7700"/>
            <w:sz w:val="20"/>
            <w:szCs w:val="20"/>
            <w:lang w:val="es-ES"/>
          </w:rPr>
          <w:t>OpenTable</w:t>
        </w:r>
      </w:hyperlink>
    </w:p>
    <w:p w:rsidR="65503900" w:rsidP="1D0CB12C" w:rsidRDefault="65503900" w14:paraId="6D599AAB" w14:textId="10DA0599">
      <w:pPr>
        <w:spacing w:before="240" w:beforeAutospacing="off" w:after="240" w:afterAutospacing="off" w:line="240" w:lineRule="auto"/>
        <w:jc w:val="both"/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</w:pPr>
      <w:r w:rsidRPr="1D0CB12C" w:rsidR="65503900">
        <w:rPr>
          <w:rFonts w:ascii="Avenir Next LT Pro" w:hAnsi="Avenir Next LT Pro" w:eastAsia="Avenir Next LT Pro" w:cs="Avenir Next LT Pro"/>
          <w:noProof w:val="0"/>
          <w:sz w:val="20"/>
          <w:szCs w:val="20"/>
          <w:lang w:val="es-ES"/>
        </w:rPr>
        <w:t xml:space="preserve">Descarga imágenes en alta resolución </w:t>
      </w:r>
      <w:hyperlink r:id="Rcd7290600e4349a1">
        <w:r w:rsidRPr="1D0CB12C" w:rsidR="65503900">
          <w:rPr>
            <w:rStyle w:val="Hyperlink"/>
            <w:rFonts w:ascii="Avenir Next LT Pro" w:hAnsi="Avenir Next LT Pro" w:eastAsia="Avenir Next LT Pro" w:cs="Avenir Next LT Pro"/>
            <w:noProof w:val="0"/>
            <w:color w:val="FF7700"/>
            <w:sz w:val="20"/>
            <w:szCs w:val="20"/>
            <w:lang w:val="es-ES"/>
          </w:rPr>
          <w:t>aquí</w:t>
        </w:r>
      </w:hyperlink>
      <w:r w:rsidRPr="1D0CB12C" w:rsidR="65503900">
        <w:rPr>
          <w:rFonts w:ascii="Avenir Next LT Pro" w:hAnsi="Avenir Next LT Pro" w:eastAsia="Avenir Next LT Pro" w:cs="Avenir Next LT Pro"/>
          <w:noProof w:val="0"/>
          <w:color w:val="auto"/>
          <w:sz w:val="20"/>
          <w:szCs w:val="20"/>
          <w:lang w:val="es-ES"/>
        </w:rPr>
        <w:t>.</w:t>
      </w:r>
    </w:p>
    <w:p w:rsidR="1D0CB12C" w:rsidP="1D0CB12C" w:rsidRDefault="1D0CB12C" w14:paraId="36DC7429" w14:textId="1418D33B">
      <w:pPr>
        <w:pStyle w:val="Normal"/>
        <w:spacing w:before="240" w:beforeAutospacing="off" w:after="240" w:afterAutospacing="off" w:line="240" w:lineRule="auto"/>
        <w:ind w:left="0"/>
        <w:jc w:val="both"/>
        <w:rPr>
          <w:rFonts w:ascii="Avenir Next LT Pro" w:hAnsi="Avenir Next LT Pro" w:eastAsia="Avenir Next LT Pro" w:cs="Avenir Next LT Pro"/>
          <w:i w:val="1"/>
          <w:iCs w:val="1"/>
          <w:noProof w:val="0"/>
          <w:color w:val="FF7700"/>
          <w:sz w:val="20"/>
          <w:szCs w:val="20"/>
          <w:lang w:val="es-ES"/>
        </w:rPr>
      </w:pPr>
    </w:p>
    <w:p xmlns:wp14="http://schemas.microsoft.com/office/word/2010/wordml" w:rsidP="14C8CA91" wp14:paraId="61E03B73" wp14:textId="73087B42">
      <w:pPr>
        <w:pStyle w:val="Normal"/>
        <w:spacing w:before="240" w:beforeAutospacing="off" w:after="240" w:afterAutospacing="off" w:line="240" w:lineRule="auto"/>
        <w:ind w:left="0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4C8CA91" w:rsidR="03E29F0F">
        <w:rPr>
          <w:rStyle w:val="normaltextrun"/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ACERCA DE SAN DIEGO TOURISM AUTHORITY </w:t>
      </w:r>
      <w:r w:rsidRPr="14C8CA91" w:rsidR="03E29F0F">
        <w:rPr>
          <w:rStyle w:val="eop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P="3F899C99" wp14:paraId="4101AB20" wp14:textId="20CD1A1A">
      <w:pPr>
        <w:spacing w:before="0" w:beforeAutospacing="off" w:after="0" w:afterAutospacing="off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F899C99" w:rsidR="03E29F0F">
        <w:rPr>
          <w:rStyle w:val="normaltextrun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San Diego Tourism Authority es una corporación privada sin fines de lucro y de beneficio mutuo, compuesta por más de 1,000 organizaciones, empresas, gobiernos locales e individuos que buscan una mejor comunidad a través de la industria turística. Entre sus miembros se incluyen entidades relacionadas con el turismo en categorías como hospedaje, gastronomía, arte, atracciones, compras y transporte, entre otras, así como empresas que participan indirectamente en el sector turístico. Visita sandiego.org para más información.</w:t>
      </w:r>
      <w:r w:rsidRPr="3F899C99" w:rsidR="03E29F0F">
        <w:rPr>
          <w:rStyle w:val="eop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P="3F899C99" wp14:paraId="1B76B874" wp14:textId="61ED480A">
      <w:pPr>
        <w:spacing w:before="0" w:beforeAutospacing="off" w:after="0" w:afterAutospacing="off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F899C99" w:rsidR="03E29F0F">
        <w:rPr>
          <w:rStyle w:val="eop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P="3F899C99" wp14:paraId="5DE86F2E" wp14:textId="2BC6B08E">
      <w:pPr>
        <w:spacing w:before="0" w:beforeAutospacing="off" w:after="0" w:afterAutospacing="off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F899C99" w:rsidR="03E29F0F">
        <w:rPr>
          <w:rStyle w:val="normaltextrun"/>
          <w:rFonts w:ascii="Avenir Next LT Pro" w:hAnsi="Avenir Next LT Pro" w:eastAsia="Avenir Next LT Pro" w:cs="Avenir Next LT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Contacto de prensa:</w:t>
      </w:r>
      <w:r w:rsidRPr="3F899C99" w:rsidR="03E29F0F">
        <w:rPr>
          <w:rStyle w:val="eop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P="3F899C99" wp14:paraId="09CA2F84" wp14:textId="15A38FE5">
      <w:pPr>
        <w:spacing w:before="0" w:beforeAutospacing="off" w:after="0" w:afterAutospacing="off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F899C99" w:rsidR="03E29F0F">
        <w:rPr>
          <w:rStyle w:val="normaltextrun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Gabriel Fuertes Casas</w:t>
      </w:r>
      <w:r w:rsidRPr="3F899C99" w:rsidR="03E29F0F">
        <w:rPr>
          <w:rStyle w:val="eop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P="3F899C99" wp14:paraId="08B6C4BF" wp14:textId="4FC56BE4">
      <w:pPr>
        <w:spacing w:before="0" w:beforeAutospacing="off" w:after="0" w:afterAutospacing="off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F899C99" w:rsidR="03E29F0F">
        <w:rPr>
          <w:rStyle w:val="normaltextrun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Tel.: 55 3900 4304</w:t>
      </w:r>
      <w:r w:rsidRPr="3F899C99" w:rsidR="03E29F0F">
        <w:rPr>
          <w:rStyle w:val="eop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P="3F899C99" wp14:paraId="11639291" wp14:textId="6E2E3956">
      <w:pPr>
        <w:spacing w:before="0" w:beforeAutospacing="off" w:after="0" w:afterAutospacing="off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hyperlink r:id="R4c30a23353b14f94">
        <w:r w:rsidRPr="3F899C99" w:rsidR="03E29F0F">
          <w:rPr>
            <w:rStyle w:val="Hyperlink"/>
            <w:rFonts w:ascii="Avenir Next LT Pro" w:hAnsi="Avenir Next LT Pro" w:eastAsia="Avenir Next LT Pro" w:cs="Avenir Next LT Pr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467886"/>
            <w:sz w:val="20"/>
            <w:szCs w:val="20"/>
            <w:u w:val="single"/>
            <w:lang w:val="es-ES"/>
          </w:rPr>
          <w:t>gabriel.fuertes@another.co</w:t>
        </w:r>
      </w:hyperlink>
      <w:r w:rsidRPr="3F899C99" w:rsidR="03E29F0F">
        <w:rPr>
          <w:rStyle w:val="normaltextrun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 </w:t>
      </w:r>
      <w:r w:rsidRPr="3F899C99" w:rsidR="03E29F0F">
        <w:rPr>
          <w:rStyle w:val="eop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 </w:t>
      </w:r>
    </w:p>
    <w:p xmlns:wp14="http://schemas.microsoft.com/office/word/2010/wordml" w:rsidP="3F899C99" wp14:paraId="75EC789E" wp14:textId="1E2E1055">
      <w:pPr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s-ES"/>
        </w:rPr>
      </w:pPr>
      <w:r w:rsidRPr="3F899C99" w:rsidR="03E29F0F">
        <w:rPr>
          <w:rStyle w:val="eop"/>
          <w:rFonts w:ascii="Avenir Next LT Pro" w:hAnsi="Avenir Next LT Pro" w:eastAsia="Avenir Next LT Pro" w:cs="Avenir Next LT Pro"/>
          <w:b w:val="0"/>
          <w:bCs w:val="0"/>
          <w:i w:val="0"/>
          <w:iCs w:val="0"/>
          <w:caps w:val="0"/>
          <w:smallCaps w:val="0"/>
          <w:noProof w:val="0"/>
          <w:color w:val="0F1115"/>
          <w:sz w:val="24"/>
          <w:szCs w:val="24"/>
          <w:lang w:val="en-US"/>
        </w:rPr>
        <w:t> </w:t>
      </w:r>
    </w:p>
    <w:p xmlns:wp14="http://schemas.microsoft.com/office/word/2010/wordml" wp14:paraId="5C1A07E2" wp14:textId="795F380F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44f18d0d6ce47c4"/>
      <w:footerReference w:type="default" r:id="Rfe997495f1dd467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F451C2" w:rsidTr="10F451C2" w14:paraId="4BC5467D">
      <w:trPr>
        <w:trHeight w:val="300"/>
      </w:trPr>
      <w:tc>
        <w:tcPr>
          <w:tcW w:w="3005" w:type="dxa"/>
          <w:tcMar/>
        </w:tcPr>
        <w:p w:rsidR="10F451C2" w:rsidP="10F451C2" w:rsidRDefault="10F451C2" w14:paraId="6385FEFE" w14:textId="73ACDEB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F451C2" w:rsidP="10F451C2" w:rsidRDefault="10F451C2" w14:paraId="23138156" w14:textId="1EB8A7C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F451C2" w:rsidP="10F451C2" w:rsidRDefault="10F451C2" w14:paraId="4E2783B3" w14:textId="0285F170">
          <w:pPr>
            <w:pStyle w:val="Header"/>
            <w:bidi w:val="0"/>
            <w:ind w:right="-115"/>
            <w:jc w:val="right"/>
          </w:pPr>
        </w:p>
      </w:tc>
    </w:tr>
  </w:tbl>
  <w:p w:rsidR="10F451C2" w:rsidP="10F451C2" w:rsidRDefault="10F451C2" w14:paraId="4A09D857" w14:textId="6CD9205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F451C2" w:rsidTr="10F451C2" w14:paraId="11A13B80">
      <w:trPr>
        <w:trHeight w:val="300"/>
      </w:trPr>
      <w:tc>
        <w:tcPr>
          <w:tcW w:w="3005" w:type="dxa"/>
          <w:tcMar/>
        </w:tcPr>
        <w:p w:rsidR="10F451C2" w:rsidP="10F451C2" w:rsidRDefault="10F451C2" w14:paraId="69D64FDC" w14:textId="723A2DB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F451C2" w:rsidP="10F451C2" w:rsidRDefault="10F451C2" w14:paraId="3AD55679" w14:textId="3CBE8C98">
          <w:pPr>
            <w:pStyle w:val="Header"/>
            <w:bidi w:val="0"/>
            <w:jc w:val="center"/>
          </w:pPr>
          <w:r w:rsidR="10F451C2">
            <w:drawing>
              <wp:inline wp14:editId="726C4F72" wp14:anchorId="607FE2BE">
                <wp:extent cx="809625" cy="581025"/>
                <wp:effectExtent l="0" t="0" r="0" b="0"/>
                <wp:docPr id="4429107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4291072" name="Picture 4429107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8239390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09625" cy="5810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0F451C2" w:rsidP="10F451C2" w:rsidRDefault="10F451C2" w14:paraId="70F82807" w14:textId="6B1793B6">
          <w:pPr>
            <w:pStyle w:val="Header"/>
            <w:bidi w:val="0"/>
            <w:ind w:right="-115"/>
            <w:jc w:val="right"/>
          </w:pPr>
        </w:p>
      </w:tc>
    </w:tr>
  </w:tbl>
  <w:p w:rsidR="10F451C2" w:rsidP="10F451C2" w:rsidRDefault="10F451C2" w14:paraId="69575D3F" w14:textId="5C08794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0e61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5A8C97"/>
    <w:rsid w:val="00D78B77"/>
    <w:rsid w:val="03E29F0F"/>
    <w:rsid w:val="07C031D8"/>
    <w:rsid w:val="0B9C1B68"/>
    <w:rsid w:val="10DBB5FB"/>
    <w:rsid w:val="10F451C2"/>
    <w:rsid w:val="1236BC48"/>
    <w:rsid w:val="146DCF9E"/>
    <w:rsid w:val="14C8CA91"/>
    <w:rsid w:val="198F6C9E"/>
    <w:rsid w:val="1D0CB12C"/>
    <w:rsid w:val="1DB3C44A"/>
    <w:rsid w:val="1FE614A8"/>
    <w:rsid w:val="21D6C52B"/>
    <w:rsid w:val="25183560"/>
    <w:rsid w:val="2843B092"/>
    <w:rsid w:val="2B686FD5"/>
    <w:rsid w:val="2E9592BA"/>
    <w:rsid w:val="3067B7D2"/>
    <w:rsid w:val="31E1638D"/>
    <w:rsid w:val="33031561"/>
    <w:rsid w:val="391BCBB0"/>
    <w:rsid w:val="39C7DB38"/>
    <w:rsid w:val="3B54ACFC"/>
    <w:rsid w:val="3CF7D73D"/>
    <w:rsid w:val="3D7B4A6A"/>
    <w:rsid w:val="3F899C99"/>
    <w:rsid w:val="460B1641"/>
    <w:rsid w:val="47637038"/>
    <w:rsid w:val="47C1D222"/>
    <w:rsid w:val="490EAF70"/>
    <w:rsid w:val="4924ED36"/>
    <w:rsid w:val="498BE7FD"/>
    <w:rsid w:val="4AF3D98A"/>
    <w:rsid w:val="4E12EDE2"/>
    <w:rsid w:val="54443084"/>
    <w:rsid w:val="5473A73D"/>
    <w:rsid w:val="5D1C88BD"/>
    <w:rsid w:val="60C47FB9"/>
    <w:rsid w:val="61C46B02"/>
    <w:rsid w:val="634C4A1A"/>
    <w:rsid w:val="6478A378"/>
    <w:rsid w:val="65503900"/>
    <w:rsid w:val="65E6823B"/>
    <w:rsid w:val="695A8C97"/>
    <w:rsid w:val="701A498D"/>
    <w:rsid w:val="7402B7AA"/>
    <w:rsid w:val="78600E43"/>
    <w:rsid w:val="7E6A1FA2"/>
    <w:rsid w:val="7F36EEB7"/>
    <w:rsid w:val="7F8DF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8C97"/>
  <w15:chartTrackingRefBased/>
  <w15:docId w15:val="{045F4352-94FB-472A-A987-571C42A3C5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Hyperlink">
    <w:uiPriority w:val="99"/>
    <w:name w:val="Hyperlink"/>
    <w:basedOn w:val="DefaultParagraphFont"/>
    <w:unhideWhenUsed/>
    <w:rsid w:val="3F899C99"/>
    <w:rPr>
      <w:color w:val="467886"/>
      <w:u w:val="single"/>
    </w:rPr>
  </w:style>
  <w:style w:type="character" w:styleId="normaltextrun" w:customStyle="true">
    <w:uiPriority w:val="1"/>
    <w:name w:val="normaltextrun"/>
    <w:basedOn w:val="DefaultParagraphFont"/>
    <w:rsid w:val="3F899C99"/>
    <w:rPr>
      <w:rFonts w:ascii="Aptos" w:hAnsi="Aptos" w:eastAsia="ＭＳ 明朝" w:cs="Arial" w:asciiTheme="minorAscii" w:hAnsiTheme="minorAscii" w:eastAsiaTheme="minorEastAsia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3F899C99"/>
    <w:rPr>
      <w:rFonts w:ascii="Aptos" w:hAnsi="Aptos" w:eastAsia="ＭＳ 明朝" w:cs="Arial" w:asciiTheme="minorAscii" w:hAnsiTheme="minorAscii" w:eastAsiaTheme="minorEastAsia" w:cstheme="minorBidi"/>
      <w:sz w:val="24"/>
      <w:szCs w:val="24"/>
    </w:rPr>
  </w:style>
  <w:style w:type="paragraph" w:styleId="ListParagraph">
    <w:uiPriority w:val="34"/>
    <w:name w:val="List Paragraph"/>
    <w:basedOn w:val="Normal"/>
    <w:qFormat/>
    <w:rsid w:val="14C8CA9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44f18d0d6ce47c4" /><Relationship Type="http://schemas.openxmlformats.org/officeDocument/2006/relationships/footer" Target="footer.xml" Id="Rfe997495f1dd467c" /><Relationship Type="http://schemas.openxmlformats.org/officeDocument/2006/relationships/hyperlink" Target="mailto:gabriel.fuertes@another.co" TargetMode="External" Id="R4c30a23353b14f94" /><Relationship Type="http://schemas.openxmlformats.org/officeDocument/2006/relationships/numbering" Target="numbering.xml" Id="R4a5e20c23b5c4be8" /><Relationship Type="http://schemas.openxmlformats.org/officeDocument/2006/relationships/hyperlink" Target="https://www.sandiego.org/beaches-neighborhoods/downtown-san-diego/east-village" TargetMode="External" Id="R62fc8d5e3c334f8d" /><Relationship Type="http://schemas.openxmlformats.org/officeDocument/2006/relationships/hyperlink" Target="https://www.calliesd.com/" TargetMode="External" Id="R292dc732092f4a7e" /><Relationship Type="http://schemas.openxmlformats.org/officeDocument/2006/relationships/hyperlink" Target="https://www.sandiego.org/es" TargetMode="External" Id="Re7334e34402a4a31" /><Relationship Type="http://schemas.openxmlformats.org/officeDocument/2006/relationships/hyperlink" Target="https://www.calliesd.com/happenings-1/guest-chef-jose-luis-hinostroza" TargetMode="External" Id="R51b6f81f92cb445b" /><Relationship Type="http://schemas.openxmlformats.org/officeDocument/2006/relationships/hyperlink" Target="https://www.feedingamerica.org/find-your-local-foodbank/feeding-san-diego" TargetMode="External" Id="Rc50fc0b7e8de4776" /><Relationship Type="http://schemas.openxmlformats.org/officeDocument/2006/relationships/hyperlink" Target="https://www.opentable.com/r/callie-restaurant-san-diego" TargetMode="External" Id="R4a2c4dada93341c6" /><Relationship Type="http://schemas.openxmlformats.org/officeDocument/2006/relationships/hyperlink" Target="https://cocentraloffice.sharepoint.com/:f:/s/ACG-Tourism/IgCGiQRN_LtzQ64CUEkwgPFsAdRwMsrEpVqFiu3xmpRJZoo?e=aPwAmY" TargetMode="External" Id="Rcd7290600e4349a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8823939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E59C6-1BC9-49D1-A975-611BE680F600}"/>
</file>

<file path=customXml/itemProps2.xml><?xml version="1.0" encoding="utf-8"?>
<ds:datastoreItem xmlns:ds="http://schemas.openxmlformats.org/officeDocument/2006/customXml" ds:itemID="{D6BAFD45-2322-40DE-9E66-37C337ABEA0D}"/>
</file>

<file path=customXml/itemProps3.xml><?xml version="1.0" encoding="utf-8"?>
<ds:datastoreItem xmlns:ds="http://schemas.openxmlformats.org/officeDocument/2006/customXml" ds:itemID="{3720382D-A7C2-463C-BFA0-4C3075918E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Cuenca</dc:creator>
  <keywords/>
  <dc:description/>
  <lastModifiedBy>Carolina Trasvina</lastModifiedBy>
  <dcterms:created xsi:type="dcterms:W3CDTF">2026-03-17T18:21:19.0000000Z</dcterms:created>
  <dcterms:modified xsi:type="dcterms:W3CDTF">2026-03-17T19:17:07.4838116Z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